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DE6EC" w14:textId="77777777" w:rsidR="005071B1" w:rsidRDefault="005071B1" w:rsidP="005071B1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b/>
          <w:bCs/>
          <w:color w:val="000000"/>
          <w:sz w:val="32"/>
          <w:szCs w:val="32"/>
          <w:shd w:val="clear" w:color="auto" w:fill="FFFFFF"/>
        </w:rPr>
        <w:t>О профилактике этнического сепаратизма</w:t>
      </w:r>
    </w:p>
    <w:p w14:paraId="60D0A4C1" w14:textId="77777777" w:rsidR="005071B1" w:rsidRDefault="005071B1" w:rsidP="005071B1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Сущность сепаратизма - в проявлении тенденций к отделению этнических групп внутри целостных национальных образований. С точки зрения социально-политической сущности, «сепаратизм — это требование суверенитета и независимости для этнически обозначенной территории. Это требование направлено против государственной власти страны проживания». B российском законодательстве нет определения сепаратизма, что затрудняет пресечение его в рамках правового поля. Вместе с тем, ориентиром для определения значения слова «сепаратизм» может стать Шанхайская Конвенция о борьбе с терроризмом, сепаратизмом и экстремизмом от 15.06.2001 года. Под «сепаратизмом» в ней понимается деяние, направленное на нарушение территориальной целостности государства, в том числе на отделение от него части территории, или дезинтеграцию государства, совершаемое насильственным путем, а равно планирование и подготовка такого деяния, пособничество его совершению, подстрекательство к нему».</w:t>
      </w:r>
    </w:p>
    <w:p w14:paraId="3F4D62B8" w14:textId="77777777" w:rsidR="005071B1" w:rsidRDefault="005071B1" w:rsidP="005071B1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Вследствие коренного изменения геополитического положения России, сложных процессов на международной арене перед нашей страной достаточно актуально стоит проблема сохранения своей территориальной целостности. Сепаратизм ведет к подрыву российской государственности. Особое значение в связи с проблемой сепаратизма играет религия. Другим фактором, способствующим возникновению сепаратистских движений, можно считать проблему усиления миграции.</w:t>
      </w:r>
    </w:p>
    <w:p w14:paraId="16D1082F" w14:textId="77777777" w:rsidR="005071B1" w:rsidRDefault="005071B1" w:rsidP="005071B1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Опасность сепаратизма состоит в том, что сокращение пространственных пределов государства, как правило, ведет к сокращению ресурсов (не только природных, но и людских), которые могут быть использованы для его самосохранения и развития. По этой причине в каждом государстве сохранение территориальной целостности отнесено к его наиболее значимым интересам, которые принято называть жизненно важными.</w:t>
      </w:r>
    </w:p>
    <w:p w14:paraId="6C33B6A8" w14:textId="77777777" w:rsidR="005071B1" w:rsidRDefault="005071B1" w:rsidP="005071B1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Воздействие сепаратизма на безопасность России может проявляться в различных сферах по-разному. В политической сфере сепаратизм способен привести к следующим негативным последствиям:</w:t>
      </w:r>
    </w:p>
    <w:p w14:paraId="16F34518" w14:textId="77777777" w:rsidR="005071B1" w:rsidRDefault="005071B1" w:rsidP="005071B1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lastRenderedPageBreak/>
        <w:t>— общей дестабилизации ситуации в стране;</w:t>
      </w:r>
    </w:p>
    <w:p w14:paraId="0DAE5927" w14:textId="77777777" w:rsidR="005071B1" w:rsidRDefault="005071B1" w:rsidP="005071B1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— ослаблению государственного суверенитета и выходу отдельных территорий из-под контроля федеральных властей;</w:t>
      </w:r>
    </w:p>
    <w:p w14:paraId="749EDFD1" w14:textId="77777777" w:rsidR="005071B1" w:rsidRDefault="005071B1" w:rsidP="005071B1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— появлению организаций, выступающих под лозунгами сепаратизма и обладающих значительным политическим влиянием;</w:t>
      </w:r>
    </w:p>
    <w:p w14:paraId="0DFD4D0A" w14:textId="77777777" w:rsidR="005071B1" w:rsidRDefault="005071B1" w:rsidP="005071B1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— подрыву авторитета федеральной власти среди населения страны;</w:t>
      </w:r>
    </w:p>
    <w:p w14:paraId="498132B4" w14:textId="77777777" w:rsidR="005071B1" w:rsidRDefault="005071B1" w:rsidP="005071B1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— возникновению проблемы беженцев, которая может иметь серьезные политические и социально-экономические последствия.</w:t>
      </w:r>
    </w:p>
    <w:p w14:paraId="7C82F476" w14:textId="77777777" w:rsidR="005071B1" w:rsidRDefault="005071B1" w:rsidP="005071B1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В военной сфере сепаратизм может привести к возникновению ряда деструктивных процессов:</w:t>
      </w:r>
    </w:p>
    <w:p w14:paraId="46E9413D" w14:textId="77777777" w:rsidR="005071B1" w:rsidRDefault="005071B1" w:rsidP="005071B1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— нарушению военной инфраструктуры страны;</w:t>
      </w:r>
    </w:p>
    <w:p w14:paraId="7D788A10" w14:textId="77777777" w:rsidR="005071B1" w:rsidRDefault="005071B1" w:rsidP="005071B1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— установлению экстремистскими группами контроля над территорией, занимаемой военными объектами;</w:t>
      </w:r>
    </w:p>
    <w:p w14:paraId="14557DE7" w14:textId="77777777" w:rsidR="005071B1" w:rsidRDefault="005071B1" w:rsidP="005071B1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— созданию в районах действия сепаратистских движений баз террористов, а также появлению новых каналов проникновения на территорию России оружия, взрывчатых материалов и наркотиков;</w:t>
      </w:r>
    </w:p>
    <w:p w14:paraId="2ECBC496" w14:textId="77777777" w:rsidR="005071B1" w:rsidRDefault="005071B1" w:rsidP="005071B1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— превращению отдельных районов страны в очаги военного противостояния федеральным силам.</w:t>
      </w:r>
    </w:p>
    <w:p w14:paraId="5A4174C6" w14:textId="77777777" w:rsidR="005071B1" w:rsidRDefault="005071B1" w:rsidP="005071B1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Сепаратизм способен подорвать экономический потенциал страны в результате дезорганизации хозяйственной жизни не только на региональном, но и на федеральном уровнях. В духовной сфере сепаратизм ведет к распространению националистических идей, которые способствуют радикализации сознания и политического поведения населения страны.</w:t>
      </w:r>
    </w:p>
    <w:p w14:paraId="1C29B84F" w14:textId="77777777" w:rsidR="005071B1" w:rsidRDefault="005071B1" w:rsidP="005071B1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Президент России В.В. Путин подписал Указ об утверждении Стратегии национальной государственной политики России на период до 2025 года. Основными вопросами национальной политики являются четыре позиции: </w:t>
      </w:r>
    </w:p>
    <w:p w14:paraId="07906327" w14:textId="77777777" w:rsidR="005071B1" w:rsidRDefault="005071B1" w:rsidP="005071B1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– сохранение и развитие культур и языков народов России, укрепление их духовной общности;</w:t>
      </w:r>
    </w:p>
    <w:p w14:paraId="49388857" w14:textId="77777777" w:rsidR="005071B1" w:rsidRDefault="005071B1" w:rsidP="005071B1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lastRenderedPageBreak/>
        <w:t>– обеспечение прав коренных малочисленных народов и нацменьшинств; </w:t>
      </w:r>
    </w:p>
    <w:p w14:paraId="18D33BCA" w14:textId="77777777" w:rsidR="005071B1" w:rsidRDefault="005071B1" w:rsidP="005071B1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– создание дополнительных социально-экономических и политических условий для обеспечения прочного национального и межнационального мира и согласия на Северном Кавказе; </w:t>
      </w:r>
    </w:p>
    <w:p w14:paraId="7AA9611D" w14:textId="77777777" w:rsidR="005071B1" w:rsidRDefault="005071B1" w:rsidP="005071B1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– поддержка соотечественников, проживающих за рубежом, содействие развитию их связей с нашей страной.</w:t>
      </w:r>
    </w:p>
    <w:p w14:paraId="4EFF803C" w14:textId="77777777" w:rsidR="005071B1" w:rsidRDefault="005071B1" w:rsidP="005071B1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Приоритетными направлениями являются совершенствование государственного управления и развитие международного сотрудничества в сфере национальной политики, создание условий для социальной и культурной адаптации и интеграции мигрантов. Необходимо также развивать систему гражданско-патриотического воспитания, совершенствовать взаимодействие властей с институтами гражданского общества и др.</w:t>
      </w:r>
    </w:p>
    <w:p w14:paraId="3AE74A73" w14:textId="77777777" w:rsidR="005071B1" w:rsidRDefault="005071B1" w:rsidP="005071B1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Учитывая, что этнический сепаратизм, этнополитический экстремизм и международный терроризм представляют угрозу национальной безопасности страны, помимо специальных мер, необходимы:</w:t>
      </w:r>
    </w:p>
    <w:p w14:paraId="561FF0A6" w14:textId="77777777" w:rsidR="005071B1" w:rsidRDefault="005071B1" w:rsidP="005071B1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а) профилактика этнического сепаратизма и этнополитического экстремизма, которая предполагает:</w:t>
      </w:r>
    </w:p>
    <w:p w14:paraId="225FE61A" w14:textId="77777777" w:rsidR="005071B1" w:rsidRDefault="005071B1" w:rsidP="005071B1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• формирование в обществе неприятия идей экстремизма, как негативного явления по отношению к идеям развития страны, повышения качества жизни, социально-экономической и общественно-политической стабильности;</w:t>
      </w:r>
    </w:p>
    <w:p w14:paraId="540B2619" w14:textId="77777777" w:rsidR="005071B1" w:rsidRDefault="005071B1" w:rsidP="005071B1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• укрепление правовых основ и экспертного обеспечения раннего предупреждения межнациональных конфликтов и связанных с ними проявлений экстремизма и терроризма;</w:t>
      </w:r>
    </w:p>
    <w:p w14:paraId="4AC15ED4" w14:textId="77777777" w:rsidR="005071B1" w:rsidRDefault="005071B1" w:rsidP="005071B1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• вовлеченность этнокультурных и общественных объединений, религиозных организаций, их лидеров в деятельность по развитию межнационального и межконфессионального диалога, возрождению семейных ценностей, противодействию экстремизму и нетерпимости;</w:t>
      </w:r>
    </w:p>
    <w:p w14:paraId="775FCB5F" w14:textId="77777777" w:rsidR="005071B1" w:rsidRDefault="005071B1" w:rsidP="005071B1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lastRenderedPageBreak/>
        <w:t>• организацию с участием институтов и представителей гражданского общества и интернет-провайдеров противодействия пропаганде экстремистских идей в социальных сетях;</w:t>
      </w:r>
    </w:p>
    <w:p w14:paraId="3109EBFB" w14:textId="77777777" w:rsidR="005071B1" w:rsidRDefault="005071B1" w:rsidP="005071B1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• запрещение деятельности, направленной на подрыв национальной безопасности государства, прав и свобод граждан, возбуждение этнонациональной и расовой ненависти и вражды;</w:t>
      </w:r>
    </w:p>
    <w:p w14:paraId="64AEC862" w14:textId="77777777" w:rsidR="005071B1" w:rsidRDefault="005071B1" w:rsidP="005071B1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• законодательное закрепление ответственности руководителей федеральных органов государственной власти, органов государственной власти субъектов Российской Федерации, органов местного самоуправления и иных представителей власти и правопорядка за действия и бездействие, провоцирующие межнациональную напряженность и конфликты;</w:t>
      </w:r>
    </w:p>
    <w:p w14:paraId="204A4D64" w14:textId="77777777" w:rsidR="005071B1" w:rsidRDefault="005071B1" w:rsidP="005071B1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• реализацию мер нормативно-правового и информационного характера по противодействию политизации этнического фактора в избирательном процессе и в партийных программах.</w:t>
      </w:r>
    </w:p>
    <w:p w14:paraId="5D87BD7C" w14:textId="77777777" w:rsidR="005071B1" w:rsidRDefault="005071B1" w:rsidP="005071B1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б) прогнозирование, предупреждение и урегулирование межнациональных конфликтов, которые предполагают:</w:t>
      </w:r>
    </w:p>
    <w:p w14:paraId="3B7D14D0" w14:textId="77777777" w:rsidR="005071B1" w:rsidRDefault="005071B1" w:rsidP="005071B1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• совершенствование системы управления и координации действий на федеральном, региональном и муниципальном уровнях, включая создание уполномоченных органов исполнительной власти субъектов Российской Федерации;</w:t>
      </w:r>
    </w:p>
    <w:p w14:paraId="48945670" w14:textId="77777777" w:rsidR="005071B1" w:rsidRDefault="005071B1" w:rsidP="005071B1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• учет этнических и религиозных аспектов в работе с личным составом в Вооруженных Силах, правоохранительных органах и с осужденными в системе исполнения наказаний;</w:t>
      </w:r>
    </w:p>
    <w:p w14:paraId="7DC4EF95" w14:textId="77777777" w:rsidR="005071B1" w:rsidRDefault="005071B1" w:rsidP="005071B1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• мониторинг состояния межнациональных отношений в воинских коллективах и районах дислокации воинских частей;</w:t>
      </w:r>
    </w:p>
    <w:p w14:paraId="072832B9" w14:textId="77777777" w:rsidR="005071B1" w:rsidRDefault="005071B1" w:rsidP="005071B1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 xml:space="preserve">• создание общественно-государственной системы мониторинга состояния межэтнических отношений и раннего предупреждения конфликтных ситуаций, базирующейся на диверсификации источников информирования (в том числе на использование данных мониторинговой деятельности, осуществляемой общественными, этнокультурными, правозащитными и религиозными организациями, правоохранительными органами, экспертными сообществами) и предусматривающей возможность </w:t>
      </w:r>
      <w:r>
        <w:rPr>
          <w:color w:val="000000"/>
          <w:sz w:val="32"/>
          <w:szCs w:val="32"/>
          <w:shd w:val="clear" w:color="auto" w:fill="FFFFFF"/>
        </w:rPr>
        <w:lastRenderedPageBreak/>
        <w:t>оперативного реагирования на конфликтные и предконфликтные ситуации в субъектах Российской Федерации;</w:t>
      </w:r>
    </w:p>
    <w:p w14:paraId="2C2EA5F8" w14:textId="77777777" w:rsidR="005071B1" w:rsidRDefault="005071B1" w:rsidP="005071B1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• обеспечение органами исполнительной власти субъектов Российской Федерации и органами местного самоуправления мониторинга состояния межнациональных отношений, включая подготовку информации о деятельности органов государственной власти субъектов Российской Федерации в сфере реализации государственной национальной политики и взаимодействия с этнокультурными и религиозными объединениями в субъекте Российской Федерации;</w:t>
      </w:r>
    </w:p>
    <w:p w14:paraId="14A1EEDE" w14:textId="77777777" w:rsidR="005071B1" w:rsidRDefault="005071B1" w:rsidP="005071B1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• мониторинг и анализ публикаций в средствах массовой информации, социальных сетях.</w:t>
      </w:r>
    </w:p>
    <w:p w14:paraId="235570F9" w14:textId="77777777" w:rsidR="005071B1" w:rsidRDefault="005071B1" w:rsidP="005071B1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Сепаратизм (равно как и терроризм, экстремизм, ксенофобия) относится к числу самых опасных и труднопрогнозируемых явлений. Своевременное выявление, предупреждение и профилактика сепаратизма в действиях физических лиц, объединений и организаций – залог безопасности.</w:t>
      </w:r>
    </w:p>
    <w:p w14:paraId="0855A45B" w14:textId="77777777" w:rsidR="00FD2FD4" w:rsidRDefault="00FD2FD4"/>
    <w:sectPr w:rsidR="00FD2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7F14"/>
    <w:rsid w:val="005071B1"/>
    <w:rsid w:val="008E7F14"/>
    <w:rsid w:val="00FD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9C1F02-85D6-40CA-8918-D2551F9E0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7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4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1185</Words>
  <Characters>6761</Characters>
  <Application>Microsoft Office Word</Application>
  <DocSecurity>0</DocSecurity>
  <Lines>56</Lines>
  <Paragraphs>15</Paragraphs>
  <ScaleCrop>false</ScaleCrop>
  <Company/>
  <LinksUpToDate>false</LinksUpToDate>
  <CharactersWithSpaces>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2023-05-04T16:02:00Z</dcterms:created>
  <dcterms:modified xsi:type="dcterms:W3CDTF">2023-05-04T16:02:00Z</dcterms:modified>
</cp:coreProperties>
</file>